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  <w:lang w:val="zh-CN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zh-CN" w:eastAsia="zh-CN"/>
        </w:rPr>
        <w:drawing>
          <wp:inline distT="0" distB="0" distL="114300" distR="114300">
            <wp:extent cx="523875" cy="799465"/>
            <wp:effectExtent l="0" t="0" r="9525" b="63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4"/>
          <w:szCs w:val="24"/>
          <w:lang w:val="zh-CN" w:eastAsia="zh-CN"/>
        </w:rPr>
        <w:t xml:space="preserve">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Дума </w:t>
      </w:r>
    </w:p>
    <w:p>
      <w:pPr>
        <w:jc w:val="center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Сладковского сельского поселения</w:t>
      </w:r>
    </w:p>
    <w:p>
      <w:pPr>
        <w:jc w:val="center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Слободо-Туринского муниципального района </w:t>
      </w:r>
    </w:p>
    <w:p>
      <w:pPr>
        <w:jc w:val="center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Свердловской области</w:t>
      </w:r>
    </w:p>
    <w:p>
      <w:pPr>
        <w:jc w:val="center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четвертого созыва</w:t>
      </w:r>
    </w:p>
    <w:p>
      <w:pPr>
        <w:jc w:val="center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РЕШЕНИЕ</w:t>
      </w:r>
    </w:p>
    <w:tbl>
      <w:tblPr>
        <w:tblStyle w:val="3"/>
        <w:tblW w:w="969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6"/>
      </w:tblGrid>
      <w:tr>
        <w:trPr>
          <w:trHeight w:val="100" w:hRule="atLeast"/>
        </w:trPr>
        <w:tc>
          <w:tcPr>
            <w:tcW w:w="9696" w:type="dxa"/>
            <w:tcBorders>
              <w:top w:val="thinThickSmallGap" w:color="000000" w:sz="24" w:space="0"/>
            </w:tcBorders>
            <w:vAlign w:val="top"/>
          </w:tcPr>
          <w:p>
            <w:pPr>
              <w:spacing w:before="0"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От 30.11.2017 № 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с.Сладковское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 установлении надбавок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 должностному окладу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председателя Думы Сладковского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сельского поселения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</w:rPr>
        <w:t>В соответствии с решением Думы Сладковского сельского поселения от 27.11.2014 № 115 “Об утверждении Положения об оплате труда выборных должностных лиц местного самоуправления Сладковского сельского поселения, осуществляющих свои полномочия на постоянной основе”, Дума Сладковского сельского поселения РЕШИЛА: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48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 Установить председателю Думы Сладковского сельского поселения Потаповой </w:t>
      </w:r>
      <w:r>
        <w:rPr>
          <w:rFonts w:hint="default" w:ascii="Times New Roman" w:hAnsi="Times New Roman" w:cs="Times New Roman"/>
          <w:sz w:val="24"/>
          <w:szCs w:val="24"/>
        </w:rPr>
        <w:t xml:space="preserve">Вере Александровне </w:t>
      </w:r>
      <w:r>
        <w:rPr>
          <w:rFonts w:hint="default" w:ascii="Times New Roman" w:hAnsi="Times New Roman" w:cs="Times New Roman"/>
          <w:sz w:val="24"/>
          <w:szCs w:val="24"/>
        </w:rPr>
        <w:t>следующие ежемесячные и иные дополнительные выплаты единовременного характера:</w:t>
      </w:r>
    </w:p>
    <w:p>
      <w:pPr>
        <w:ind w:firstLine="48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 ежемесячная надбавка к должностному окладу за особые условия исполнения полномочий</w:t>
      </w:r>
      <w:r>
        <w:rPr>
          <w:rFonts w:hint="default" w:ascii="Times New Roman" w:hAnsi="Times New Roman" w:cs="Times New Roman"/>
          <w:sz w:val="24"/>
          <w:szCs w:val="24"/>
        </w:rPr>
        <w:t xml:space="preserve"> - 83,3% от</w:t>
      </w:r>
      <w:r>
        <w:rPr>
          <w:rFonts w:hint="default" w:ascii="Times New Roman" w:hAnsi="Times New Roman" w:cs="Times New Roman"/>
          <w:sz w:val="24"/>
          <w:szCs w:val="24"/>
        </w:rPr>
        <w:t xml:space="preserve"> должностного оклада;</w:t>
      </w:r>
    </w:p>
    <w:p>
      <w:pPr>
        <w:ind w:firstLine="48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 ежемесячная надбавка к должностному окладу за выслугу лет - 25%</w:t>
      </w:r>
      <w:r>
        <w:rPr>
          <w:rFonts w:hint="default" w:ascii="Times New Roman" w:hAnsi="Times New Roman" w:cs="Times New Roman"/>
          <w:sz w:val="24"/>
          <w:szCs w:val="24"/>
        </w:rPr>
        <w:t xml:space="preserve"> от должностного оклада;</w:t>
      </w:r>
    </w:p>
    <w:p>
      <w:pPr>
        <w:ind w:firstLine="48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3) оказание материальной помощи - два должностных оклада в год.</w:t>
      </w:r>
    </w:p>
    <w:p>
      <w:pPr>
        <w:ind w:firstLine="48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Дополнительные единовременные выплаты или премирование могут производиться за счет экономии средств по фонду оплаты труда к праздничным датам, профессиональному празднику и по итогам работы за год. Размер премии по этому источнику в соответствии с федеральным законодательством максимальным размером не ограничен.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2. </w:t>
      </w:r>
      <w:r>
        <w:rPr>
          <w:rFonts w:hint="default" w:ascii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3. Обнародовать настоящее решение путем размещения на официальном сайте Сладковского сельского поселения в информационно-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телекоммуникационной сети Интернет.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4. </w:t>
      </w:r>
      <w:r>
        <w:rPr>
          <w:rFonts w:hint="default" w:ascii="Times New Roman" w:hAnsi="Times New Roman" w:cs="Times New Roman"/>
          <w:sz w:val="24"/>
          <w:szCs w:val="24"/>
        </w:rPr>
        <w:t>Контроль за исполнением настоящего решения возложить на комиссию по экономической политике и комиссию по местному самоуправлению.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Председатель Думы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Сладковского сельского поселения                             В.А.Потапова</w:t>
      </w:r>
    </w:p>
    <w:sectPr>
      <w:pgSz w:w="11906" w:h="16838"/>
      <w:pgMar w:top="1440" w:right="84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Liberation Sans">
    <w:panose1 w:val="020B0604020202020204"/>
    <w:charset w:val="00"/>
    <w:family w:val="roman"/>
    <w:pitch w:val="default"/>
    <w:sig w:usb0="A00002AF" w:usb1="500078FB" w:usb2="00000000" w:usb3="00000000" w:csb0="6000009F" w:csb1="DFD7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Liberation Serif">
    <w:panose1 w:val="02020603050405020304"/>
    <w:charset w:val="00"/>
    <w:family w:val="modern"/>
    <w:pitch w:val="default"/>
    <w:sig w:usb0="A00002AF" w:usb1="5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F1B30"/>
    <w:rsid w:val="3F7D7CA1"/>
    <w:rsid w:val="6EFF1B30"/>
    <w:rsid w:val="75FCC661"/>
    <w:rsid w:val="DEBE6E9D"/>
    <w:rsid w:val="E75549EC"/>
    <w:rsid w:val="FFFF40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2017-11-15T15:33:00Z</dcterms:created>
  <dc:creator>yurist</dc:creator>
  <cp:lastModifiedBy>yurist</cp:lastModifiedBy>
  <cp:lastPrinted>2017-12-04T15:47:53Z</cp:lastPrinted>
  <dcterms:modified xsi:type="dcterms:W3CDTF">2017-12-04T15:48:11Z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